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D04" w:rsidRDefault="006E3D04" w:rsidP="007A011F">
      <w:pPr>
        <w:jc w:val="center"/>
        <w:rPr>
          <w:rFonts w:asciiTheme="minorEastAsia" w:hAnsiTheme="minorEastAsia"/>
          <w:b/>
          <w:sz w:val="40"/>
        </w:rPr>
      </w:pPr>
      <w:r>
        <w:rPr>
          <w:rFonts w:asciiTheme="minorEastAsia" w:hAnsiTheme="minorEastAsia" w:hint="eastAsia"/>
          <w:b/>
          <w:sz w:val="40"/>
        </w:rPr>
        <w:t>Seoul International Drama Awards</w:t>
      </w:r>
      <w:r w:rsidR="007A011F" w:rsidRPr="007A011F">
        <w:rPr>
          <w:rFonts w:asciiTheme="minorEastAsia" w:hAnsiTheme="minorEastAsia" w:hint="eastAsia"/>
          <w:b/>
          <w:sz w:val="40"/>
        </w:rPr>
        <w:t xml:space="preserve"> 2013</w:t>
      </w:r>
      <w:r w:rsidR="002F3B8B" w:rsidRPr="007A011F">
        <w:rPr>
          <w:rFonts w:asciiTheme="minorEastAsia" w:hAnsiTheme="minorEastAsia" w:hint="eastAsia"/>
          <w:b/>
          <w:sz w:val="40"/>
        </w:rPr>
        <w:t xml:space="preserve"> </w:t>
      </w:r>
    </w:p>
    <w:p w:rsidR="007A011F" w:rsidRPr="006E3D04" w:rsidRDefault="006B730E" w:rsidP="006E3D04">
      <w:pPr>
        <w:jc w:val="center"/>
        <w:rPr>
          <w:rFonts w:asciiTheme="minorEastAsia" w:hAnsiTheme="minorEastAsia"/>
          <w:b/>
          <w:sz w:val="40"/>
        </w:rPr>
      </w:pPr>
      <w:r>
        <w:rPr>
          <w:rFonts w:asciiTheme="minorEastAsia" w:hAnsiTheme="minorEastAsia" w:hint="eastAsia"/>
          <w:b/>
          <w:sz w:val="40"/>
        </w:rPr>
        <w:t>Application form for Press Pass</w:t>
      </w:r>
    </w:p>
    <w:tbl>
      <w:tblPr>
        <w:tblStyle w:val="a3"/>
        <w:tblpPr w:leftFromText="142" w:rightFromText="142" w:vertAnchor="page" w:horzAnchor="margin" w:tblpY="3398"/>
        <w:tblW w:w="9524" w:type="dxa"/>
        <w:tblLook w:val="04A0"/>
      </w:tblPr>
      <w:tblGrid>
        <w:gridCol w:w="1809"/>
        <w:gridCol w:w="1701"/>
        <w:gridCol w:w="2835"/>
        <w:gridCol w:w="1985"/>
        <w:gridCol w:w="1194"/>
      </w:tblGrid>
      <w:tr w:rsidR="007A011F" w:rsidTr="006E3D04">
        <w:trPr>
          <w:trHeight w:val="503"/>
        </w:trPr>
        <w:tc>
          <w:tcPr>
            <w:tcW w:w="1809" w:type="dxa"/>
            <w:vAlign w:val="center"/>
          </w:tcPr>
          <w:p w:rsidR="007A011F" w:rsidRDefault="006B730E" w:rsidP="006E3D0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Name of</w:t>
            </w:r>
            <w:r w:rsidR="00777B85">
              <w:rPr>
                <w:rFonts w:hint="eastAsia"/>
                <w:b/>
              </w:rPr>
              <w:t xml:space="preserve"> the</w:t>
            </w:r>
            <w:r>
              <w:rPr>
                <w:rFonts w:hint="eastAsia"/>
                <w:b/>
              </w:rPr>
              <w:t xml:space="preserve"> Press</w:t>
            </w:r>
          </w:p>
          <w:p w:rsidR="007A011F" w:rsidRPr="007A011F" w:rsidRDefault="00991670" w:rsidP="006B730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(</w:t>
            </w:r>
            <w:r w:rsidR="006B730E">
              <w:rPr>
                <w:rFonts w:hint="eastAsia"/>
                <w:b/>
              </w:rPr>
              <w:t>Title of program</w:t>
            </w:r>
            <w:r>
              <w:rPr>
                <w:rFonts w:hint="eastAsia"/>
                <w:b/>
              </w:rPr>
              <w:t>)</w:t>
            </w:r>
          </w:p>
        </w:tc>
        <w:tc>
          <w:tcPr>
            <w:tcW w:w="7715" w:type="dxa"/>
            <w:gridSpan w:val="4"/>
            <w:vAlign w:val="center"/>
          </w:tcPr>
          <w:p w:rsidR="007A011F" w:rsidRPr="007A011F" w:rsidRDefault="007A011F" w:rsidP="006E3D04">
            <w:pPr>
              <w:jc w:val="center"/>
              <w:rPr>
                <w:b/>
              </w:rPr>
            </w:pPr>
          </w:p>
        </w:tc>
      </w:tr>
      <w:tr w:rsidR="007A011F" w:rsidTr="006E3D04">
        <w:trPr>
          <w:trHeight w:val="503"/>
        </w:trPr>
        <w:tc>
          <w:tcPr>
            <w:tcW w:w="1809" w:type="dxa"/>
            <w:vAlign w:val="center"/>
          </w:tcPr>
          <w:p w:rsidR="007A011F" w:rsidRPr="007A011F" w:rsidRDefault="006B730E" w:rsidP="006E3D0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Address of the company</w:t>
            </w:r>
          </w:p>
        </w:tc>
        <w:tc>
          <w:tcPr>
            <w:tcW w:w="7715" w:type="dxa"/>
            <w:gridSpan w:val="4"/>
            <w:vAlign w:val="center"/>
          </w:tcPr>
          <w:p w:rsidR="007A011F" w:rsidRPr="007A011F" w:rsidRDefault="007A011F" w:rsidP="006E3D04">
            <w:pPr>
              <w:jc w:val="center"/>
              <w:rPr>
                <w:b/>
              </w:rPr>
            </w:pPr>
          </w:p>
        </w:tc>
      </w:tr>
      <w:tr w:rsidR="007A011F" w:rsidTr="006E3D04">
        <w:trPr>
          <w:trHeight w:val="503"/>
        </w:trPr>
        <w:tc>
          <w:tcPr>
            <w:tcW w:w="1809" w:type="dxa"/>
            <w:vAlign w:val="center"/>
          </w:tcPr>
          <w:p w:rsidR="007A011F" w:rsidRPr="007A011F" w:rsidRDefault="006B730E" w:rsidP="006E3D0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Website</w:t>
            </w:r>
          </w:p>
        </w:tc>
        <w:tc>
          <w:tcPr>
            <w:tcW w:w="7715" w:type="dxa"/>
            <w:gridSpan w:val="4"/>
            <w:vAlign w:val="center"/>
          </w:tcPr>
          <w:p w:rsidR="007A011F" w:rsidRPr="007A011F" w:rsidRDefault="007A011F" w:rsidP="006E3D04">
            <w:pPr>
              <w:jc w:val="center"/>
              <w:rPr>
                <w:b/>
              </w:rPr>
            </w:pPr>
          </w:p>
        </w:tc>
      </w:tr>
      <w:tr w:rsidR="007A011F" w:rsidTr="006E3D04">
        <w:trPr>
          <w:trHeight w:val="503"/>
        </w:trPr>
        <w:tc>
          <w:tcPr>
            <w:tcW w:w="1809" w:type="dxa"/>
            <w:vAlign w:val="center"/>
          </w:tcPr>
          <w:p w:rsidR="007A011F" w:rsidRPr="007A011F" w:rsidRDefault="006B730E" w:rsidP="006E3D0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Number of applicants</w:t>
            </w:r>
          </w:p>
        </w:tc>
        <w:tc>
          <w:tcPr>
            <w:tcW w:w="7715" w:type="dxa"/>
            <w:gridSpan w:val="4"/>
            <w:vAlign w:val="center"/>
          </w:tcPr>
          <w:p w:rsidR="007A011F" w:rsidRPr="007A011F" w:rsidRDefault="006B730E" w:rsidP="00777B8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Total</w:t>
            </w:r>
            <w:r w:rsidR="007A011F" w:rsidRPr="007A011F">
              <w:rPr>
                <w:rFonts w:hint="eastAsia"/>
                <w:b/>
              </w:rPr>
              <w:t xml:space="preserve"> (  </w:t>
            </w:r>
            <w:r w:rsidR="007A011F">
              <w:rPr>
                <w:rFonts w:hint="eastAsia"/>
                <w:b/>
              </w:rPr>
              <w:t xml:space="preserve">   </w:t>
            </w:r>
            <w:r w:rsidR="007A011F" w:rsidRPr="007A011F">
              <w:rPr>
                <w:rFonts w:hint="eastAsia"/>
                <w:b/>
              </w:rPr>
              <w:t xml:space="preserve">  )</w:t>
            </w:r>
            <w:r>
              <w:rPr>
                <w:rFonts w:hint="eastAsia"/>
                <w:b/>
              </w:rPr>
              <w:t xml:space="preserve"> including the representative person</w:t>
            </w:r>
          </w:p>
        </w:tc>
      </w:tr>
      <w:tr w:rsidR="00991670" w:rsidTr="006E3D04">
        <w:trPr>
          <w:trHeight w:val="503"/>
        </w:trPr>
        <w:tc>
          <w:tcPr>
            <w:tcW w:w="1809" w:type="dxa"/>
            <w:vMerge w:val="restart"/>
            <w:vAlign w:val="center"/>
          </w:tcPr>
          <w:p w:rsidR="00991670" w:rsidRPr="007A011F" w:rsidRDefault="006B730E" w:rsidP="00777B85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Representative person</w:t>
            </w:r>
          </w:p>
        </w:tc>
        <w:tc>
          <w:tcPr>
            <w:tcW w:w="1701" w:type="dxa"/>
            <w:vAlign w:val="center"/>
          </w:tcPr>
          <w:p w:rsidR="00991670" w:rsidRPr="007A011F" w:rsidRDefault="006E3D04" w:rsidP="006E3D04">
            <w:pPr>
              <w:jc w:val="center"/>
              <w:rPr>
                <w:b/>
              </w:rPr>
            </w:pPr>
            <w:r w:rsidRPr="006E3D04">
              <w:rPr>
                <w:rFonts w:hint="eastAsia"/>
                <w:b/>
                <w:bCs/>
              </w:rPr>
              <w:t>name</w:t>
            </w:r>
          </w:p>
        </w:tc>
        <w:tc>
          <w:tcPr>
            <w:tcW w:w="2835" w:type="dxa"/>
            <w:vAlign w:val="center"/>
          </w:tcPr>
          <w:p w:rsidR="00991670" w:rsidRPr="007A011F" w:rsidRDefault="006E3D04" w:rsidP="006E3D04">
            <w:pPr>
              <w:jc w:val="center"/>
              <w:rPr>
                <w:b/>
              </w:rPr>
            </w:pPr>
            <w:r>
              <w:rPr>
                <w:rFonts w:hint="eastAsia"/>
                <w:b/>
                <w:bCs/>
              </w:rPr>
              <w:t>email address</w:t>
            </w:r>
          </w:p>
        </w:tc>
        <w:tc>
          <w:tcPr>
            <w:tcW w:w="1985" w:type="dxa"/>
            <w:vAlign w:val="center"/>
          </w:tcPr>
          <w:p w:rsidR="00991670" w:rsidRPr="007A011F" w:rsidRDefault="006E3D04" w:rsidP="006E3D04">
            <w:pPr>
              <w:jc w:val="center"/>
              <w:rPr>
                <w:b/>
              </w:rPr>
            </w:pPr>
            <w:r w:rsidRPr="006E3D04">
              <w:rPr>
                <w:rFonts w:hint="eastAsia"/>
                <w:b/>
                <w:bCs/>
              </w:rPr>
              <w:t>phone number</w:t>
            </w:r>
          </w:p>
        </w:tc>
        <w:tc>
          <w:tcPr>
            <w:tcW w:w="1194" w:type="dxa"/>
            <w:vAlign w:val="center"/>
          </w:tcPr>
          <w:p w:rsidR="00991670" w:rsidRPr="007A011F" w:rsidRDefault="006E3D04" w:rsidP="006E3D04">
            <w:pPr>
              <w:jc w:val="center"/>
              <w:rPr>
                <w:b/>
              </w:rPr>
            </w:pPr>
            <w:r w:rsidRPr="006E3D04">
              <w:rPr>
                <w:rFonts w:hint="eastAsia"/>
                <w:b/>
                <w:bCs/>
              </w:rPr>
              <w:t>Zone</w:t>
            </w:r>
          </w:p>
        </w:tc>
      </w:tr>
      <w:tr w:rsidR="00991670" w:rsidTr="006E3D04">
        <w:trPr>
          <w:trHeight w:val="503"/>
        </w:trPr>
        <w:tc>
          <w:tcPr>
            <w:tcW w:w="1809" w:type="dxa"/>
            <w:vMerge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1194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</w:tr>
      <w:tr w:rsidR="00991670" w:rsidTr="006E3D04">
        <w:trPr>
          <w:trHeight w:val="503"/>
        </w:trPr>
        <w:tc>
          <w:tcPr>
            <w:tcW w:w="1809" w:type="dxa"/>
            <w:vMerge w:val="restart"/>
            <w:vAlign w:val="center"/>
          </w:tcPr>
          <w:p w:rsidR="00991670" w:rsidRPr="007A011F" w:rsidRDefault="006B730E" w:rsidP="006E3D04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Applicant</w:t>
            </w:r>
          </w:p>
        </w:tc>
        <w:tc>
          <w:tcPr>
            <w:tcW w:w="1701" w:type="dxa"/>
            <w:vAlign w:val="center"/>
          </w:tcPr>
          <w:p w:rsidR="00991670" w:rsidRPr="007A011F" w:rsidRDefault="006E3D04" w:rsidP="006E3D04">
            <w:pPr>
              <w:jc w:val="center"/>
              <w:rPr>
                <w:b/>
              </w:rPr>
            </w:pPr>
            <w:r w:rsidRPr="006E3D04">
              <w:rPr>
                <w:rFonts w:hint="eastAsia"/>
                <w:b/>
                <w:bCs/>
              </w:rPr>
              <w:t>name</w:t>
            </w:r>
          </w:p>
        </w:tc>
        <w:tc>
          <w:tcPr>
            <w:tcW w:w="2835" w:type="dxa"/>
            <w:vAlign w:val="center"/>
          </w:tcPr>
          <w:p w:rsidR="00991670" w:rsidRPr="007A011F" w:rsidRDefault="006E3D04" w:rsidP="006E3D04">
            <w:pPr>
              <w:jc w:val="center"/>
              <w:rPr>
                <w:b/>
              </w:rPr>
            </w:pPr>
            <w:r w:rsidRPr="006E3D04">
              <w:rPr>
                <w:rFonts w:hint="eastAsia"/>
                <w:b/>
                <w:bCs/>
              </w:rPr>
              <w:t>email address</w:t>
            </w:r>
          </w:p>
        </w:tc>
        <w:tc>
          <w:tcPr>
            <w:tcW w:w="1985" w:type="dxa"/>
            <w:vAlign w:val="center"/>
          </w:tcPr>
          <w:p w:rsidR="00991670" w:rsidRPr="007A011F" w:rsidRDefault="006E3D04" w:rsidP="006E3D04">
            <w:pPr>
              <w:jc w:val="center"/>
              <w:rPr>
                <w:b/>
              </w:rPr>
            </w:pPr>
            <w:r w:rsidRPr="006E3D04">
              <w:rPr>
                <w:rFonts w:hint="eastAsia"/>
                <w:b/>
                <w:bCs/>
              </w:rPr>
              <w:t>phone number</w:t>
            </w:r>
          </w:p>
        </w:tc>
        <w:tc>
          <w:tcPr>
            <w:tcW w:w="1194" w:type="dxa"/>
            <w:vAlign w:val="center"/>
          </w:tcPr>
          <w:p w:rsidR="00991670" w:rsidRPr="007A011F" w:rsidRDefault="006E3D04" w:rsidP="006E3D04">
            <w:pPr>
              <w:jc w:val="center"/>
              <w:rPr>
                <w:b/>
              </w:rPr>
            </w:pPr>
            <w:r w:rsidRPr="006E3D04">
              <w:rPr>
                <w:rFonts w:hint="eastAsia"/>
                <w:b/>
                <w:bCs/>
              </w:rPr>
              <w:t xml:space="preserve">Zone </w:t>
            </w:r>
          </w:p>
        </w:tc>
      </w:tr>
      <w:tr w:rsidR="00991670" w:rsidTr="006E3D04">
        <w:trPr>
          <w:trHeight w:val="503"/>
        </w:trPr>
        <w:tc>
          <w:tcPr>
            <w:tcW w:w="1809" w:type="dxa"/>
            <w:vMerge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1194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</w:tr>
      <w:tr w:rsidR="00991670" w:rsidTr="006E3D04">
        <w:trPr>
          <w:trHeight w:val="503"/>
        </w:trPr>
        <w:tc>
          <w:tcPr>
            <w:tcW w:w="1809" w:type="dxa"/>
            <w:vMerge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1194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</w:tr>
      <w:tr w:rsidR="00991670" w:rsidTr="006E3D04">
        <w:trPr>
          <w:trHeight w:val="503"/>
        </w:trPr>
        <w:tc>
          <w:tcPr>
            <w:tcW w:w="1809" w:type="dxa"/>
            <w:vMerge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1194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</w:tr>
      <w:tr w:rsidR="00991670" w:rsidTr="006E3D04">
        <w:trPr>
          <w:trHeight w:val="503"/>
        </w:trPr>
        <w:tc>
          <w:tcPr>
            <w:tcW w:w="1809" w:type="dxa"/>
            <w:vMerge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1194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</w:tr>
      <w:tr w:rsidR="00991670" w:rsidTr="006E3D04">
        <w:trPr>
          <w:trHeight w:val="503"/>
        </w:trPr>
        <w:tc>
          <w:tcPr>
            <w:tcW w:w="1809" w:type="dxa"/>
            <w:vMerge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1701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2835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1985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  <w:tc>
          <w:tcPr>
            <w:tcW w:w="1194" w:type="dxa"/>
            <w:vAlign w:val="center"/>
          </w:tcPr>
          <w:p w:rsidR="00991670" w:rsidRPr="007A011F" w:rsidRDefault="00991670" w:rsidP="006E3D04">
            <w:pPr>
              <w:jc w:val="center"/>
              <w:rPr>
                <w:b/>
              </w:rPr>
            </w:pPr>
          </w:p>
        </w:tc>
      </w:tr>
    </w:tbl>
    <w:p w:rsidR="007A011F" w:rsidRDefault="007A011F" w:rsidP="007A011F">
      <w:pPr>
        <w:ind w:left="284" w:hangingChars="142" w:hanging="284"/>
      </w:pPr>
    </w:p>
    <w:p w:rsidR="00202836" w:rsidRPr="006E3D04" w:rsidRDefault="006E3D04" w:rsidP="006E3D04">
      <w:pPr>
        <w:numPr>
          <w:ilvl w:val="0"/>
          <w:numId w:val="3"/>
        </w:numPr>
        <w:ind w:left="284" w:hangingChars="142" w:hanging="284"/>
        <w:rPr>
          <w:rFonts w:asciiTheme="minorEastAsia" w:hAnsiTheme="minorEastAsia"/>
          <w:b/>
          <w:bCs/>
          <w:szCs w:val="20"/>
        </w:rPr>
      </w:pPr>
      <w:r>
        <w:rPr>
          <w:rFonts w:asciiTheme="minorEastAsia" w:hAnsiTheme="minorEastAsia" w:hint="eastAsia"/>
          <w:b/>
          <w:bCs/>
          <w:szCs w:val="20"/>
        </w:rPr>
        <w:t xml:space="preserve"> </w:t>
      </w:r>
      <w:r w:rsidRPr="006E3D04">
        <w:rPr>
          <w:rFonts w:asciiTheme="minorEastAsia" w:hAnsiTheme="minorEastAsia" w:hint="eastAsia"/>
          <w:b/>
          <w:bCs/>
          <w:szCs w:val="20"/>
        </w:rPr>
        <w:t xml:space="preserve">Please </w:t>
      </w:r>
      <w:r w:rsidR="004C57D9">
        <w:rPr>
          <w:rFonts w:asciiTheme="minorEastAsia" w:hAnsiTheme="minorEastAsia" w:hint="eastAsia"/>
          <w:b/>
          <w:bCs/>
          <w:szCs w:val="20"/>
        </w:rPr>
        <w:t>mark the zone you wish to be assigned to</w:t>
      </w:r>
      <w:r w:rsidRPr="006E3D04">
        <w:rPr>
          <w:rFonts w:asciiTheme="minorEastAsia" w:hAnsiTheme="minorEastAsia" w:hint="eastAsia"/>
          <w:b/>
          <w:bCs/>
          <w:szCs w:val="20"/>
        </w:rPr>
        <w:t xml:space="preserve">. </w:t>
      </w:r>
    </w:p>
    <w:p w:rsidR="006E3D04" w:rsidRDefault="00C82982" w:rsidP="006E3D04">
      <w:pPr>
        <w:ind w:left="284"/>
        <w:rPr>
          <w:rFonts w:asciiTheme="minorEastAsia" w:hAnsiTheme="minorEastAsia"/>
          <w:b/>
          <w:bCs/>
          <w:szCs w:val="20"/>
        </w:rPr>
      </w:pPr>
      <w:r w:rsidRPr="006E3D04">
        <w:rPr>
          <w:rFonts w:asciiTheme="minorEastAsia" w:hAnsiTheme="minorEastAsia" w:hint="eastAsia"/>
          <w:b/>
          <w:bCs/>
          <w:szCs w:val="20"/>
        </w:rPr>
        <w:t xml:space="preserve">* </w:t>
      </w:r>
      <w:r w:rsidR="00777B85">
        <w:rPr>
          <w:rFonts w:asciiTheme="minorEastAsia" w:hAnsiTheme="minorEastAsia" w:hint="eastAsia"/>
          <w:b/>
          <w:bCs/>
          <w:szCs w:val="20"/>
        </w:rPr>
        <w:t>P</w:t>
      </w:r>
      <w:r w:rsidR="006E3D04" w:rsidRPr="006E3D04">
        <w:rPr>
          <w:rFonts w:asciiTheme="minorEastAsia" w:hAnsiTheme="minorEastAsia" w:hint="eastAsia"/>
          <w:b/>
          <w:bCs/>
          <w:szCs w:val="20"/>
        </w:rPr>
        <w:t xml:space="preserve">ress seats in Zone </w:t>
      </w:r>
      <w:r w:rsidR="004C57D9">
        <w:rPr>
          <w:rFonts w:asciiTheme="minorEastAsia" w:hAnsiTheme="minorEastAsia" w:hint="eastAsia"/>
          <w:b/>
          <w:bCs/>
          <w:szCs w:val="20"/>
        </w:rPr>
        <w:t xml:space="preserve">B </w:t>
      </w:r>
      <w:r w:rsidR="006E3D04" w:rsidRPr="006E3D04">
        <w:rPr>
          <w:rFonts w:asciiTheme="minorEastAsia" w:hAnsiTheme="minorEastAsia" w:hint="eastAsia"/>
          <w:b/>
          <w:bCs/>
          <w:szCs w:val="20"/>
        </w:rPr>
        <w:t xml:space="preserve">are very limited. </w:t>
      </w:r>
      <w:r w:rsidR="00777B85">
        <w:rPr>
          <w:rFonts w:asciiTheme="minorEastAsia" w:hAnsiTheme="minorEastAsia" w:hint="eastAsia"/>
          <w:b/>
          <w:bCs/>
          <w:szCs w:val="20"/>
        </w:rPr>
        <w:t>Only a</w:t>
      </w:r>
      <w:r w:rsidR="006E3D04" w:rsidRPr="006E3D04">
        <w:rPr>
          <w:rFonts w:asciiTheme="minorEastAsia" w:hAnsiTheme="minorEastAsia" w:hint="eastAsia"/>
          <w:b/>
          <w:bCs/>
          <w:szCs w:val="20"/>
        </w:rPr>
        <w:t xml:space="preserve"> limited number of </w:t>
      </w:r>
      <w:r w:rsidR="004C57D9" w:rsidRPr="006E3D04">
        <w:rPr>
          <w:rFonts w:asciiTheme="minorEastAsia" w:hAnsiTheme="minorEastAsia"/>
          <w:b/>
          <w:bCs/>
          <w:szCs w:val="20"/>
        </w:rPr>
        <w:t>pre</w:t>
      </w:r>
      <w:r w:rsidR="004C57D9">
        <w:rPr>
          <w:rFonts w:asciiTheme="minorEastAsia" w:hAnsiTheme="minorEastAsia"/>
          <w:b/>
          <w:bCs/>
          <w:szCs w:val="20"/>
        </w:rPr>
        <w:t>sses</w:t>
      </w:r>
      <w:r w:rsidR="006E3D04">
        <w:rPr>
          <w:rFonts w:asciiTheme="minorEastAsia" w:hAnsiTheme="minorEastAsia" w:hint="eastAsia"/>
          <w:b/>
          <w:bCs/>
          <w:szCs w:val="20"/>
        </w:rPr>
        <w:t xml:space="preserve"> can apply for the pass. Once</w:t>
      </w:r>
      <w:r w:rsidR="006E3D04" w:rsidRPr="006E3D04">
        <w:rPr>
          <w:rFonts w:asciiTheme="minorEastAsia" w:hAnsiTheme="minorEastAsia" w:hint="eastAsia"/>
          <w:b/>
          <w:bCs/>
          <w:szCs w:val="20"/>
        </w:rPr>
        <w:t xml:space="preserve"> press</w:t>
      </w:r>
      <w:r w:rsidR="006E3D04">
        <w:rPr>
          <w:rFonts w:asciiTheme="minorEastAsia" w:hAnsiTheme="minorEastAsia" w:hint="eastAsia"/>
          <w:b/>
          <w:bCs/>
          <w:szCs w:val="20"/>
        </w:rPr>
        <w:t xml:space="preserve"> application </w:t>
      </w:r>
      <w:r w:rsidR="006E3D04" w:rsidRPr="006E3D04">
        <w:rPr>
          <w:rFonts w:asciiTheme="minorEastAsia" w:hAnsiTheme="minorEastAsia" w:hint="eastAsia"/>
          <w:b/>
          <w:bCs/>
          <w:szCs w:val="20"/>
        </w:rPr>
        <w:t>is registered, the pass will be served on press arrival. Therefore</w:t>
      </w:r>
      <w:r w:rsidR="00777B85">
        <w:rPr>
          <w:rFonts w:asciiTheme="minorEastAsia" w:hAnsiTheme="minorEastAsia" w:hint="eastAsia"/>
          <w:b/>
          <w:bCs/>
          <w:szCs w:val="20"/>
        </w:rPr>
        <w:t xml:space="preserve">, </w:t>
      </w:r>
      <w:r w:rsidR="006E3D04" w:rsidRPr="006E3D04">
        <w:rPr>
          <w:rFonts w:asciiTheme="minorEastAsia" w:hAnsiTheme="minorEastAsia" w:hint="eastAsia"/>
          <w:b/>
          <w:bCs/>
          <w:szCs w:val="20"/>
        </w:rPr>
        <w:t xml:space="preserve">seats for </w:t>
      </w:r>
      <w:r w:rsidR="00777B85">
        <w:rPr>
          <w:rFonts w:asciiTheme="minorEastAsia" w:hAnsiTheme="minorEastAsia" w:hint="eastAsia"/>
          <w:b/>
          <w:bCs/>
          <w:szCs w:val="20"/>
        </w:rPr>
        <w:t xml:space="preserve">the </w:t>
      </w:r>
      <w:r w:rsidR="006E3D04" w:rsidRPr="006E3D04">
        <w:rPr>
          <w:rFonts w:asciiTheme="minorEastAsia" w:hAnsiTheme="minorEastAsia" w:hint="eastAsia"/>
          <w:b/>
          <w:bCs/>
          <w:szCs w:val="20"/>
        </w:rPr>
        <w:t xml:space="preserve">press may be closed early. </w:t>
      </w:r>
      <w:r w:rsidR="006E3D04">
        <w:rPr>
          <w:rFonts w:asciiTheme="minorEastAsia" w:hAnsiTheme="minorEastAsia" w:hint="eastAsia"/>
          <w:b/>
          <w:bCs/>
          <w:szCs w:val="20"/>
        </w:rPr>
        <w:t>P</w:t>
      </w:r>
      <w:r w:rsidR="006E3D04" w:rsidRPr="006E3D04">
        <w:rPr>
          <w:rFonts w:asciiTheme="minorEastAsia" w:hAnsiTheme="minorEastAsia" w:hint="eastAsia"/>
          <w:b/>
          <w:bCs/>
          <w:szCs w:val="20"/>
        </w:rPr>
        <w:t xml:space="preserve">lease be </w:t>
      </w:r>
      <w:r w:rsidR="00777B85">
        <w:rPr>
          <w:rFonts w:asciiTheme="minorEastAsia" w:hAnsiTheme="minorEastAsia" w:hint="eastAsia"/>
          <w:b/>
          <w:bCs/>
          <w:szCs w:val="20"/>
        </w:rPr>
        <w:t>aware of the process</w:t>
      </w:r>
      <w:r w:rsidR="006E3D04" w:rsidRPr="006E3D04">
        <w:rPr>
          <w:rFonts w:asciiTheme="minorEastAsia" w:hAnsiTheme="minorEastAsia" w:hint="eastAsia"/>
          <w:b/>
          <w:bCs/>
          <w:szCs w:val="20"/>
        </w:rPr>
        <w:t xml:space="preserve">. </w:t>
      </w:r>
    </w:p>
    <w:p w:rsidR="00202836" w:rsidRPr="006E3D04" w:rsidRDefault="007A011F" w:rsidP="006E3D04">
      <w:pPr>
        <w:rPr>
          <w:rFonts w:asciiTheme="minorEastAsia" w:hAnsiTheme="minorEastAsia"/>
          <w:b/>
          <w:bCs/>
          <w:szCs w:val="20"/>
        </w:rPr>
      </w:pPr>
      <w:r w:rsidRPr="006E3D04">
        <w:rPr>
          <w:rFonts w:asciiTheme="minorEastAsia" w:hAnsiTheme="minorEastAsia" w:hint="eastAsia"/>
          <w:b/>
          <w:bCs/>
          <w:szCs w:val="20"/>
        </w:rPr>
        <w:t>2.</w:t>
      </w:r>
      <w:r w:rsidR="006E3D04">
        <w:rPr>
          <w:rFonts w:asciiTheme="minorEastAsia" w:hAnsiTheme="minorEastAsia" w:hint="eastAsia"/>
          <w:b/>
          <w:bCs/>
          <w:szCs w:val="20"/>
        </w:rPr>
        <w:t xml:space="preserve">  </w:t>
      </w:r>
      <w:r w:rsidR="006E3D04" w:rsidRPr="006E3D04">
        <w:rPr>
          <w:rFonts w:asciiTheme="minorEastAsia" w:hAnsiTheme="minorEastAsia" w:hint="eastAsia"/>
          <w:b/>
          <w:bCs/>
          <w:szCs w:val="20"/>
        </w:rPr>
        <w:t xml:space="preserve">Please put the representative person in charge of covering all arrangement in your team for SDA 2013. </w:t>
      </w:r>
    </w:p>
    <w:p w:rsidR="006E3D04" w:rsidRDefault="006E3D04" w:rsidP="006E3D04">
      <w:pPr>
        <w:ind w:left="284" w:hangingChars="142" w:hanging="284"/>
        <w:rPr>
          <w:rFonts w:asciiTheme="minorEastAsia" w:hAnsiTheme="minorEastAsia"/>
          <w:b/>
          <w:bCs/>
          <w:szCs w:val="20"/>
        </w:rPr>
      </w:pPr>
      <w:r>
        <w:rPr>
          <w:rFonts w:asciiTheme="minorEastAsia" w:hAnsiTheme="minorEastAsia" w:hint="eastAsia"/>
          <w:b/>
          <w:bCs/>
          <w:szCs w:val="20"/>
        </w:rPr>
        <w:t xml:space="preserve">   </w:t>
      </w:r>
      <w:r w:rsidRPr="006E3D04">
        <w:rPr>
          <w:rFonts w:asciiTheme="minorEastAsia" w:hAnsiTheme="minorEastAsia" w:hint="eastAsia"/>
          <w:b/>
          <w:bCs/>
          <w:szCs w:val="20"/>
        </w:rPr>
        <w:t xml:space="preserve">* After application, information mail will be delivered only to the representative. </w:t>
      </w:r>
    </w:p>
    <w:p w:rsidR="006E3D04" w:rsidRDefault="006E3D04" w:rsidP="006E3D04">
      <w:pPr>
        <w:ind w:left="284" w:hangingChars="142" w:hanging="284"/>
        <w:rPr>
          <w:rFonts w:asciiTheme="minorEastAsia" w:hAnsiTheme="minorEastAsia"/>
          <w:b/>
          <w:bCs/>
          <w:szCs w:val="20"/>
        </w:rPr>
      </w:pPr>
      <w:proofErr w:type="gramStart"/>
      <w:r>
        <w:rPr>
          <w:rFonts w:asciiTheme="minorEastAsia" w:hAnsiTheme="minorEastAsia" w:hint="eastAsia"/>
          <w:b/>
          <w:bCs/>
          <w:szCs w:val="20"/>
        </w:rPr>
        <w:t xml:space="preserve">3.  </w:t>
      </w:r>
      <w:r w:rsidRPr="006E3D04">
        <w:rPr>
          <w:rFonts w:asciiTheme="minorEastAsia" w:hAnsiTheme="minorEastAsia" w:hint="eastAsia"/>
          <w:b/>
          <w:bCs/>
          <w:szCs w:val="20"/>
        </w:rPr>
        <w:t>Please fill in name</w:t>
      </w:r>
      <w:r w:rsidR="00777B85">
        <w:rPr>
          <w:rFonts w:asciiTheme="minorEastAsia" w:hAnsiTheme="minorEastAsia" w:hint="eastAsia"/>
          <w:b/>
          <w:bCs/>
          <w:szCs w:val="20"/>
        </w:rPr>
        <w:t>,</w:t>
      </w:r>
      <w:r w:rsidRPr="006E3D04">
        <w:rPr>
          <w:rFonts w:asciiTheme="minorEastAsia" w:hAnsiTheme="minorEastAsia" w:hint="eastAsia"/>
          <w:b/>
          <w:bCs/>
          <w:szCs w:val="20"/>
        </w:rPr>
        <w:t xml:space="preserve"> email address, phone number of each </w:t>
      </w:r>
      <w:r w:rsidR="00777B85">
        <w:rPr>
          <w:rFonts w:asciiTheme="minorEastAsia" w:hAnsiTheme="minorEastAsia" w:hint="eastAsia"/>
          <w:b/>
          <w:bCs/>
          <w:szCs w:val="20"/>
        </w:rPr>
        <w:t>applicant</w:t>
      </w:r>
      <w:r w:rsidRPr="006E3D04">
        <w:rPr>
          <w:rFonts w:asciiTheme="minorEastAsia" w:hAnsiTheme="minorEastAsia" w:hint="eastAsia"/>
          <w:b/>
          <w:bCs/>
          <w:szCs w:val="20"/>
        </w:rPr>
        <w:t>.</w:t>
      </w:r>
      <w:proofErr w:type="gramEnd"/>
    </w:p>
    <w:p w:rsidR="006E3D04" w:rsidRPr="006E3D04" w:rsidRDefault="006E3D04" w:rsidP="006E3D04">
      <w:pPr>
        <w:ind w:left="284" w:hangingChars="142" w:hanging="284"/>
        <w:rPr>
          <w:rFonts w:asciiTheme="minorEastAsia" w:hAnsiTheme="minorEastAsia"/>
          <w:b/>
          <w:bCs/>
          <w:szCs w:val="20"/>
        </w:rPr>
      </w:pPr>
      <w:r>
        <w:rPr>
          <w:rFonts w:asciiTheme="minorEastAsia" w:hAnsiTheme="minorEastAsia" w:hint="eastAsia"/>
          <w:b/>
          <w:bCs/>
          <w:szCs w:val="20"/>
        </w:rPr>
        <w:t>4.</w:t>
      </w:r>
      <w:r w:rsidRPr="006E3D04">
        <w:rPr>
          <w:rFonts w:ascii="-윤고딕320" w:eastAsia="-윤고딕320" w:hAnsi="굴림" w:cs="+mn-cs" w:hint="eastAsia"/>
          <w:b/>
          <w:bCs/>
          <w:color w:val="000000"/>
          <w:spacing w:val="-10"/>
          <w:kern w:val="24"/>
          <w:sz w:val="21"/>
          <w:szCs w:val="21"/>
        </w:rPr>
        <w:t xml:space="preserve"> </w:t>
      </w:r>
      <w:r>
        <w:rPr>
          <w:rFonts w:ascii="-윤고딕320" w:eastAsia="-윤고딕320" w:hAnsi="굴림" w:cs="+mn-cs" w:hint="eastAsia"/>
          <w:b/>
          <w:bCs/>
          <w:color w:val="000000"/>
          <w:spacing w:val="-10"/>
          <w:kern w:val="24"/>
          <w:sz w:val="21"/>
          <w:szCs w:val="21"/>
        </w:rPr>
        <w:t xml:space="preserve">  </w:t>
      </w:r>
      <w:r w:rsidRPr="006E3D04">
        <w:rPr>
          <w:rFonts w:asciiTheme="minorEastAsia" w:hAnsiTheme="minorEastAsia" w:hint="eastAsia"/>
          <w:b/>
          <w:bCs/>
          <w:szCs w:val="20"/>
        </w:rPr>
        <w:t xml:space="preserve">Please check the information according to each </w:t>
      </w:r>
      <w:r w:rsidR="00777B85">
        <w:rPr>
          <w:rFonts w:asciiTheme="minorEastAsia" w:hAnsiTheme="minorEastAsia" w:hint="eastAsia"/>
          <w:b/>
          <w:bCs/>
          <w:szCs w:val="20"/>
        </w:rPr>
        <w:t xml:space="preserve">assigned </w:t>
      </w:r>
      <w:r w:rsidRPr="006E3D04">
        <w:rPr>
          <w:rFonts w:asciiTheme="minorEastAsia" w:hAnsiTheme="minorEastAsia" w:hint="eastAsia"/>
          <w:b/>
          <w:bCs/>
          <w:szCs w:val="20"/>
        </w:rPr>
        <w:t xml:space="preserve">zone. </w:t>
      </w:r>
    </w:p>
    <w:p w:rsidR="006E3D04" w:rsidRPr="006E3D04" w:rsidRDefault="006E3D04" w:rsidP="006E3D04">
      <w:pPr>
        <w:ind w:left="284" w:hangingChars="142" w:hanging="284"/>
        <w:rPr>
          <w:rFonts w:asciiTheme="minorEastAsia" w:hAnsiTheme="minorEastAsia"/>
          <w:b/>
          <w:bCs/>
          <w:szCs w:val="20"/>
        </w:rPr>
      </w:pPr>
      <w:r>
        <w:rPr>
          <w:rFonts w:asciiTheme="minorEastAsia" w:hAnsiTheme="minorEastAsia" w:hint="eastAsia"/>
          <w:b/>
          <w:bCs/>
          <w:szCs w:val="20"/>
        </w:rPr>
        <w:t xml:space="preserve">   </w:t>
      </w:r>
      <w:r w:rsidRPr="006E3D04">
        <w:rPr>
          <w:rFonts w:asciiTheme="minorEastAsia" w:hAnsiTheme="minorEastAsia" w:hint="eastAsia"/>
          <w:b/>
          <w:bCs/>
          <w:szCs w:val="20"/>
        </w:rPr>
        <w:t xml:space="preserve">* The award ceremony will be live aired so your cooperation will be much appreciated.  </w:t>
      </w:r>
    </w:p>
    <w:p w:rsidR="006E3D04" w:rsidRPr="006E3D04" w:rsidRDefault="006E3D04" w:rsidP="006E3D04">
      <w:pPr>
        <w:ind w:left="284" w:hangingChars="142" w:hanging="284"/>
        <w:rPr>
          <w:rFonts w:asciiTheme="minorEastAsia" w:hAnsiTheme="minorEastAsia"/>
          <w:b/>
          <w:bCs/>
          <w:szCs w:val="20"/>
        </w:rPr>
      </w:pPr>
      <w:r>
        <w:rPr>
          <w:rFonts w:asciiTheme="minorEastAsia" w:hAnsiTheme="minorEastAsia" w:hint="eastAsia"/>
          <w:b/>
          <w:bCs/>
          <w:szCs w:val="20"/>
        </w:rPr>
        <w:t xml:space="preserve">5. </w:t>
      </w:r>
      <w:r w:rsidRPr="006E3D04">
        <w:rPr>
          <w:rFonts w:asciiTheme="minorEastAsia" w:hAnsiTheme="minorEastAsia" w:hint="eastAsia"/>
          <w:b/>
          <w:bCs/>
          <w:szCs w:val="20"/>
        </w:rPr>
        <w:t xml:space="preserve"> Additional information to ve</w:t>
      </w:r>
      <w:r>
        <w:rPr>
          <w:rFonts w:asciiTheme="minorEastAsia" w:hAnsiTheme="minorEastAsia" w:hint="eastAsia"/>
          <w:b/>
          <w:bCs/>
          <w:szCs w:val="20"/>
        </w:rPr>
        <w:t>rify the press may be required later.</w:t>
      </w:r>
    </w:p>
    <w:p w:rsidR="006E3D04" w:rsidRDefault="006E3D04" w:rsidP="00991670">
      <w:pPr>
        <w:ind w:right="95"/>
        <w:rPr>
          <w:rFonts w:asciiTheme="minorEastAsia" w:hAnsiTheme="minorEastAsia"/>
          <w:b/>
          <w:bCs/>
          <w:szCs w:val="20"/>
        </w:rPr>
      </w:pPr>
    </w:p>
    <w:p w:rsidR="00991670" w:rsidRPr="006B730E" w:rsidRDefault="006E3D04" w:rsidP="00991670">
      <w:pPr>
        <w:ind w:right="95"/>
        <w:rPr>
          <w:rFonts w:asciiTheme="minorEastAsia" w:hAnsiTheme="minorEastAsia" w:cs="Arial"/>
          <w:szCs w:val="20"/>
        </w:rPr>
      </w:pPr>
      <w:proofErr w:type="gramStart"/>
      <w:r>
        <w:rPr>
          <w:rFonts w:asciiTheme="minorEastAsia" w:hAnsiTheme="minorEastAsia" w:cs="Arial" w:hint="eastAsia"/>
          <w:szCs w:val="20"/>
        </w:rPr>
        <w:lastRenderedPageBreak/>
        <w:t xml:space="preserve">Contact </w:t>
      </w:r>
      <w:r w:rsidR="00991670" w:rsidRPr="00991670">
        <w:rPr>
          <w:rFonts w:asciiTheme="minorEastAsia" w:hAnsiTheme="minorEastAsia" w:cs="Arial" w:hint="eastAsia"/>
          <w:szCs w:val="20"/>
        </w:rPr>
        <w:t>:</w:t>
      </w:r>
      <w:proofErr w:type="gramEnd"/>
      <w:r w:rsidR="00991670" w:rsidRPr="00991670">
        <w:rPr>
          <w:rFonts w:asciiTheme="minorEastAsia" w:hAnsiTheme="minorEastAsia" w:cs="Arial" w:hint="eastAsia"/>
          <w:szCs w:val="20"/>
        </w:rPr>
        <w:t xml:space="preserve"> </w:t>
      </w:r>
      <w:r w:rsidRPr="006E3D04">
        <w:rPr>
          <w:rFonts w:asciiTheme="minorEastAsia" w:hAnsiTheme="minorEastAsia" w:cs="Arial"/>
          <w:szCs w:val="20"/>
        </w:rPr>
        <w:t xml:space="preserve">Seoul International Drama Awards 2013 </w:t>
      </w:r>
      <w:r>
        <w:rPr>
          <w:rFonts w:asciiTheme="minorEastAsia" w:hAnsiTheme="minorEastAsia" w:cs="Arial" w:hint="eastAsia"/>
          <w:szCs w:val="20"/>
        </w:rPr>
        <w:t>PR Manager</w:t>
      </w:r>
      <w:r w:rsidR="00991670" w:rsidRPr="00991670">
        <w:rPr>
          <w:rFonts w:asciiTheme="minorEastAsia" w:hAnsiTheme="minorEastAsia" w:cs="Arial" w:hint="eastAsia"/>
          <w:szCs w:val="20"/>
        </w:rPr>
        <w:t xml:space="preserve"> </w:t>
      </w:r>
      <w:r>
        <w:rPr>
          <w:rFonts w:asciiTheme="minorEastAsia" w:hAnsiTheme="minorEastAsia" w:cs="Arial" w:hint="eastAsia"/>
          <w:szCs w:val="20"/>
        </w:rPr>
        <w:t>- Jung Mi, Lee</w:t>
      </w:r>
      <w:r w:rsidR="00991670" w:rsidRPr="00991670">
        <w:rPr>
          <w:rFonts w:asciiTheme="minorEastAsia" w:hAnsiTheme="minorEastAsia" w:cs="Arial" w:hint="eastAsia"/>
          <w:szCs w:val="20"/>
        </w:rPr>
        <w:t xml:space="preserve"> </w:t>
      </w:r>
    </w:p>
    <w:p w:rsidR="00991670" w:rsidRPr="00991670" w:rsidRDefault="00991670" w:rsidP="00991670">
      <w:pPr>
        <w:ind w:right="95"/>
        <w:rPr>
          <w:rFonts w:asciiTheme="minorEastAsia" w:hAnsiTheme="minorEastAsia"/>
          <w:szCs w:val="20"/>
        </w:rPr>
      </w:pPr>
      <w:r w:rsidRPr="00991670">
        <w:rPr>
          <w:rFonts w:asciiTheme="minorEastAsia" w:hAnsiTheme="minorEastAsia" w:cs="Arial"/>
          <w:szCs w:val="20"/>
          <w:lang w:val="fr-FR"/>
        </w:rPr>
        <w:t xml:space="preserve">E-mail: </w:t>
      </w:r>
      <w:hyperlink r:id="rId7" w:history="1">
        <w:r w:rsidRPr="00991670">
          <w:rPr>
            <w:rStyle w:val="a4"/>
            <w:rFonts w:asciiTheme="minorEastAsia" w:hAnsiTheme="minorEastAsia" w:cs="Arial" w:hint="eastAsia"/>
            <w:szCs w:val="20"/>
            <w:lang w:val="fr-FR"/>
          </w:rPr>
          <w:t>seouldrama08</w:t>
        </w:r>
        <w:r w:rsidRPr="00991670">
          <w:rPr>
            <w:rStyle w:val="a4"/>
            <w:rFonts w:asciiTheme="minorEastAsia" w:hAnsiTheme="minorEastAsia" w:cs="Arial"/>
            <w:szCs w:val="20"/>
            <w:lang w:val="fr-FR"/>
          </w:rPr>
          <w:t>@</w:t>
        </w:r>
        <w:r w:rsidRPr="00991670">
          <w:rPr>
            <w:rStyle w:val="a4"/>
            <w:rFonts w:asciiTheme="minorEastAsia" w:hAnsiTheme="minorEastAsia" w:cs="Arial" w:hint="eastAsia"/>
            <w:szCs w:val="20"/>
            <w:lang w:val="fr-FR"/>
          </w:rPr>
          <w:t>naver.com</w:t>
        </w:r>
      </w:hyperlink>
      <w:r w:rsidRPr="00991670">
        <w:rPr>
          <w:rFonts w:asciiTheme="minorEastAsia" w:hAnsiTheme="minorEastAsia" w:cs="Arial"/>
          <w:szCs w:val="20"/>
          <w:lang w:val="fr-FR"/>
        </w:rPr>
        <w:t xml:space="preserve"> </w:t>
      </w:r>
      <w:r w:rsidRPr="00991670">
        <w:rPr>
          <w:rFonts w:asciiTheme="minorEastAsia" w:hAnsiTheme="minorEastAsia" w:cs="Arial" w:hint="eastAsia"/>
          <w:szCs w:val="20"/>
          <w:lang w:val="fr-FR"/>
        </w:rPr>
        <w:t xml:space="preserve"> </w:t>
      </w:r>
      <w:r w:rsidRPr="00991670">
        <w:rPr>
          <w:rFonts w:asciiTheme="minorEastAsia" w:hAnsiTheme="minorEastAsia" w:cs="Arial" w:hint="eastAsia"/>
          <w:szCs w:val="20"/>
        </w:rPr>
        <w:t xml:space="preserve">Home page : </w:t>
      </w:r>
      <w:hyperlink r:id="rId8" w:history="1">
        <w:r w:rsidRPr="00991670">
          <w:rPr>
            <w:rStyle w:val="a4"/>
            <w:rFonts w:asciiTheme="minorEastAsia" w:hAnsiTheme="minorEastAsia" w:cs="Arial" w:hint="eastAsia"/>
            <w:szCs w:val="20"/>
          </w:rPr>
          <w:t>www.seouldrama.org</w:t>
        </w:r>
      </w:hyperlink>
    </w:p>
    <w:sectPr w:rsidR="00991670" w:rsidRPr="00991670" w:rsidSect="003B2ED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FA7" w:rsidRDefault="00005FA7" w:rsidP="006B730E">
      <w:r>
        <w:separator/>
      </w:r>
    </w:p>
  </w:endnote>
  <w:endnote w:type="continuationSeparator" w:id="0">
    <w:p w:rsidR="00005FA7" w:rsidRDefault="00005FA7" w:rsidP="006B73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-윤고딕320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FA7" w:rsidRDefault="00005FA7" w:rsidP="006B730E">
      <w:r>
        <w:separator/>
      </w:r>
    </w:p>
  </w:footnote>
  <w:footnote w:type="continuationSeparator" w:id="0">
    <w:p w:rsidR="00005FA7" w:rsidRDefault="00005FA7" w:rsidP="006B73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E70CB"/>
    <w:multiLevelType w:val="hybridMultilevel"/>
    <w:tmpl w:val="C2B09230"/>
    <w:lvl w:ilvl="0" w:tplc="A2F89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8874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868E2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E219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0601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92059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8EE2B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28A7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38E15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CF7C69"/>
    <w:multiLevelType w:val="hybridMultilevel"/>
    <w:tmpl w:val="02A86884"/>
    <w:lvl w:ilvl="0" w:tplc="2A4047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1284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CA3F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9451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F237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3E9C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1478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0853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28C0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39A48E0"/>
    <w:multiLevelType w:val="hybridMultilevel"/>
    <w:tmpl w:val="19E01C88"/>
    <w:lvl w:ilvl="0" w:tplc="DC4248D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5882E2CE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7812C924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FB78B2FC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E742863A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DD98A0E4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D5386534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D610D6C8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6A129792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">
    <w:nsid w:val="3D8E40E0"/>
    <w:multiLevelType w:val="hybridMultilevel"/>
    <w:tmpl w:val="29CCBCB0"/>
    <w:lvl w:ilvl="0" w:tplc="236A04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026D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7C65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8249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B4EF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EA28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026B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3003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C08F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72283C2D"/>
    <w:multiLevelType w:val="hybridMultilevel"/>
    <w:tmpl w:val="B8D2FCC6"/>
    <w:lvl w:ilvl="0" w:tplc="CE82FF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A3EE2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70EE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D423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38A91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60E5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AA023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064C2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A2068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3B8B"/>
    <w:rsid w:val="00005FA7"/>
    <w:rsid w:val="00202836"/>
    <w:rsid w:val="002F3B8B"/>
    <w:rsid w:val="003B2EDE"/>
    <w:rsid w:val="004C57D9"/>
    <w:rsid w:val="004D24F5"/>
    <w:rsid w:val="006B730E"/>
    <w:rsid w:val="006E3D04"/>
    <w:rsid w:val="00777B85"/>
    <w:rsid w:val="007A011F"/>
    <w:rsid w:val="007D26D7"/>
    <w:rsid w:val="00955243"/>
    <w:rsid w:val="00991670"/>
    <w:rsid w:val="00B71D1C"/>
    <w:rsid w:val="00C82982"/>
    <w:rsid w:val="00CA2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EDE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3B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991670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6E3D04"/>
    <w:pPr>
      <w:widowControl/>
      <w:wordWrap/>
      <w:autoSpaceDE/>
      <w:autoSpaceDN/>
      <w:ind w:leftChars="400" w:left="800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6">
    <w:name w:val="Normal (Web)"/>
    <w:basedOn w:val="a"/>
    <w:uiPriority w:val="99"/>
    <w:semiHidden/>
    <w:unhideWhenUsed/>
    <w:rsid w:val="006E3D04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7">
    <w:name w:val="header"/>
    <w:basedOn w:val="a"/>
    <w:link w:val="Char"/>
    <w:uiPriority w:val="99"/>
    <w:semiHidden/>
    <w:unhideWhenUsed/>
    <w:rsid w:val="006B730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semiHidden/>
    <w:rsid w:val="006B730E"/>
  </w:style>
  <w:style w:type="paragraph" w:styleId="a8">
    <w:name w:val="footer"/>
    <w:basedOn w:val="a"/>
    <w:link w:val="Char0"/>
    <w:uiPriority w:val="99"/>
    <w:semiHidden/>
    <w:unhideWhenUsed/>
    <w:rsid w:val="006B730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semiHidden/>
    <w:rsid w:val="006B730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92384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24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32993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8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79103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ouldrama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ouldrama08@naver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2013-08-16T03:13:00Z</dcterms:created>
  <dcterms:modified xsi:type="dcterms:W3CDTF">2013-08-21T03:57:00Z</dcterms:modified>
</cp:coreProperties>
</file>